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E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汉口里控股有限公司宣传服务类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  <w:t>供应商名录入选名单公告</w:t>
      </w:r>
    </w:p>
    <w:p w14:paraId="14F5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 w14:paraId="47C6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汉口里控股有限公司宣传服务类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名录入选名单如下（共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5家，排名不分先后），特此公告。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</w:p>
    <w:p w14:paraId="67611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" w:firstLineChars="1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4"/>
      </w:tblGrid>
      <w:tr w14:paraId="45B4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C25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中国大桥局武汉桥梁传媒有限公司</w:t>
            </w:r>
          </w:p>
        </w:tc>
      </w:tr>
      <w:tr w14:paraId="21A8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3201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武汉星铭恺文化传媒有限公司</w:t>
            </w:r>
          </w:p>
        </w:tc>
      </w:tr>
      <w:tr w14:paraId="4D4D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67BE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武汉锐特展览有限责任公司</w:t>
            </w:r>
          </w:p>
        </w:tc>
      </w:tr>
      <w:tr w14:paraId="326D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1987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武汉浅奇造文化传播有限公司</w:t>
            </w:r>
          </w:p>
        </w:tc>
      </w:tr>
      <w:tr w14:paraId="30E1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FDC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武汉乾门映画传媒有限公司</w:t>
            </w:r>
          </w:p>
        </w:tc>
      </w:tr>
      <w:tr w14:paraId="17E8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679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武汉牌洲湾广告科技有限公司</w:t>
            </w:r>
          </w:p>
        </w:tc>
      </w:tr>
      <w:tr w14:paraId="7F9F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295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武汉乐友文化传媒有限公司</w:t>
            </w:r>
          </w:p>
        </w:tc>
      </w:tr>
      <w:tr w14:paraId="7778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3F0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武汉乐驰传媒有限公司</w:t>
            </w:r>
          </w:p>
        </w:tc>
      </w:tr>
      <w:tr w14:paraId="2AA0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21D5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武汉国际文体发展有限公司</w:t>
            </w:r>
          </w:p>
        </w:tc>
      </w:tr>
      <w:tr w14:paraId="149C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177A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湖北卡洛广告装饰工程有限公司</w:t>
            </w:r>
          </w:p>
        </w:tc>
      </w:tr>
      <w:tr w14:paraId="063E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25E3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武汉美伸文化发展有限公司</w:t>
            </w:r>
          </w:p>
        </w:tc>
      </w:tr>
      <w:tr w14:paraId="690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FF6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武汉镁梵空间展览设计工程有限公司 </w:t>
            </w:r>
          </w:p>
        </w:tc>
      </w:tr>
      <w:tr w14:paraId="6352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14C4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武汉嘉壹先行文化科技有限公司</w:t>
            </w:r>
          </w:p>
        </w:tc>
      </w:tr>
      <w:tr w14:paraId="3401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955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湖北汇众杰文化传播有限公司</w:t>
            </w:r>
          </w:p>
        </w:tc>
      </w:tr>
      <w:tr w14:paraId="432E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446E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武汉四合上下传媒有限公司</w:t>
            </w:r>
          </w:p>
        </w:tc>
      </w:tr>
      <w:tr w14:paraId="7F83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076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创联凯尔文化科技武汉有限公司</w:t>
            </w:r>
          </w:p>
        </w:tc>
      </w:tr>
      <w:tr w14:paraId="2481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03F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中国南水北调集团文旅发展有限公司 </w:t>
            </w:r>
          </w:p>
        </w:tc>
      </w:tr>
      <w:tr w14:paraId="4EAF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FC1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武汉银色工坊文化科技有限公司 </w:t>
            </w:r>
          </w:p>
        </w:tc>
      </w:tr>
      <w:tr w14:paraId="7641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674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武汉耀星文化传媒有限公司</w:t>
            </w:r>
          </w:p>
        </w:tc>
      </w:tr>
      <w:tr w14:paraId="7CA9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31C1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武汉拓雅文化传播有限公司 </w:t>
            </w:r>
          </w:p>
        </w:tc>
      </w:tr>
      <w:tr w14:paraId="772E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2FC9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武汉天恒星体育文化发展有限会司</w:t>
            </w:r>
          </w:p>
        </w:tc>
      </w:tr>
      <w:tr w14:paraId="7AED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2D2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武汉盛世聚鑫演艺发展有限公司</w:t>
            </w:r>
          </w:p>
        </w:tc>
      </w:tr>
      <w:tr w14:paraId="19DC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4D9D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武汉瑞艺创联文化传媒有限公司</w:t>
            </w:r>
          </w:p>
        </w:tc>
      </w:tr>
      <w:tr w14:paraId="405A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538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武汉蚂蚁部落文化传媒有限公司</w:t>
            </w:r>
          </w:p>
        </w:tc>
      </w:tr>
      <w:tr w14:paraId="6664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643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武汉朗尚文化传播有限公司</w:t>
            </w:r>
          </w:p>
        </w:tc>
      </w:tr>
      <w:tr w14:paraId="0F56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627F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武汉楚创铭音文化传媒有限公司</w:t>
            </w:r>
          </w:p>
        </w:tc>
      </w:tr>
      <w:tr w14:paraId="380E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5B5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湖北广云文化传媒有限公司</w:t>
            </w:r>
          </w:p>
        </w:tc>
      </w:tr>
      <w:tr w14:paraId="7003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637C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武汉天风彩数码广告喷绘有限公司 </w:t>
            </w:r>
          </w:p>
        </w:tc>
      </w:tr>
      <w:tr w14:paraId="2609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AB2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武汉市花间集文化传播有限公司</w:t>
            </w:r>
          </w:p>
        </w:tc>
      </w:tr>
      <w:tr w14:paraId="603B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3F9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武汉行至美体育科技有限公司</w:t>
            </w:r>
          </w:p>
        </w:tc>
      </w:tr>
      <w:tr w14:paraId="250F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142E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湖北匠心壹品广告工程有限公司</w:t>
            </w:r>
          </w:p>
        </w:tc>
      </w:tr>
      <w:tr w14:paraId="561C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4D3A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湖北风雨云露文化传播有限公司</w:t>
            </w:r>
          </w:p>
        </w:tc>
      </w:tr>
      <w:tr w14:paraId="3951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66B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聚诚信广告有限公司</w:t>
            </w:r>
          </w:p>
        </w:tc>
      </w:tr>
      <w:tr w14:paraId="2ED7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278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湖北灏客科技有限公司</w:t>
            </w:r>
          </w:p>
        </w:tc>
      </w:tr>
      <w:tr w14:paraId="7E04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6549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武汉中玺体育文化发展有限公司 </w:t>
            </w:r>
          </w:p>
        </w:tc>
      </w:tr>
      <w:tr w14:paraId="1858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084F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武汉致美时代文化传播有限公司 </w:t>
            </w:r>
          </w:p>
        </w:tc>
      </w:tr>
      <w:tr w14:paraId="6F2A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7C6E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武汉新一线传媒有限公司 </w:t>
            </w:r>
          </w:p>
        </w:tc>
      </w:tr>
      <w:tr w14:paraId="70A4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6963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武汉乔克文化传播有限公司 </w:t>
            </w:r>
          </w:p>
        </w:tc>
      </w:tr>
      <w:tr w14:paraId="31EB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4E2F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武汉卡蕾多文化艺术有限公司</w:t>
            </w:r>
          </w:p>
        </w:tc>
      </w:tr>
      <w:tr w14:paraId="7EFA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4244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湖北丰望科技有限责任公司</w:t>
            </w:r>
          </w:p>
        </w:tc>
      </w:tr>
      <w:tr w14:paraId="2D95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757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湖北楚天纽麦数字媒体运营管理有限公司</w:t>
            </w:r>
          </w:p>
        </w:tc>
      </w:tr>
      <w:tr w14:paraId="6980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027A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武汉意境广告有限公司</w:t>
            </w:r>
          </w:p>
        </w:tc>
      </w:tr>
      <w:tr w14:paraId="6606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vAlign w:val="center"/>
          </w:tcPr>
          <w:p w14:paraId="5B44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武汉思麦尔广告有限公司 </w:t>
            </w:r>
          </w:p>
        </w:tc>
      </w:tr>
      <w:tr w14:paraId="4E0C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4" w:type="dxa"/>
            <w:shd w:val="clear" w:color="auto" w:fill="auto"/>
            <w:vAlign w:val="center"/>
          </w:tcPr>
          <w:p w14:paraId="48FA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武汉市盛世华彩文化传播有限公司 </w:t>
            </w:r>
          </w:p>
        </w:tc>
      </w:tr>
      <w:tr w14:paraId="203D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64" w:type="dxa"/>
            <w:shd w:val="clear" w:color="auto" w:fill="auto"/>
            <w:vAlign w:val="center"/>
          </w:tcPr>
          <w:p w14:paraId="1E46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武汉仁杰鼎泰文化传播有限公司</w:t>
            </w:r>
          </w:p>
        </w:tc>
      </w:tr>
      <w:tr w14:paraId="316B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7E8B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武汉东方宏远文化传媒有限公司</w:t>
            </w:r>
          </w:p>
        </w:tc>
      </w:tr>
      <w:tr w14:paraId="7E77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3B38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武汉橙旭文化传媒有限公司</w:t>
            </w:r>
          </w:p>
        </w:tc>
      </w:tr>
      <w:tr w14:paraId="6D00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137D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武汉布鲁斯文化传播有限公司</w:t>
            </w:r>
          </w:p>
        </w:tc>
      </w:tr>
      <w:tr w14:paraId="79FB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5AB0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武汉正在创意公关策划有限公司 </w:t>
            </w:r>
          </w:p>
        </w:tc>
      </w:tr>
      <w:tr w14:paraId="042B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4E7E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武汉韵石文化传播有限公司</w:t>
            </w:r>
          </w:p>
        </w:tc>
      </w:tr>
      <w:tr w14:paraId="6721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5A5E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武汉市淳想科技有限公司 </w:t>
            </w:r>
          </w:p>
        </w:tc>
      </w:tr>
      <w:tr w14:paraId="305A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4EBD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武汉叁艺文化广告有限公司</w:t>
            </w:r>
          </w:p>
        </w:tc>
      </w:tr>
      <w:tr w14:paraId="7B00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4D00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武汉楚粤鼎盛文化传播有限公司</w:t>
            </w:r>
          </w:p>
        </w:tc>
      </w:tr>
      <w:tr w14:paraId="671A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0EA1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武汉册森科技有限公司</w:t>
            </w:r>
          </w:p>
        </w:tc>
      </w:tr>
      <w:tr w14:paraId="69E7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58B8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湖北克瑞兹广告有限公司</w:t>
            </w:r>
          </w:p>
        </w:tc>
      </w:tr>
      <w:tr w14:paraId="6E36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5DF3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武汉因特拉可文化传播有限公司 </w:t>
            </w:r>
          </w:p>
        </w:tc>
      </w:tr>
      <w:tr w14:paraId="11E3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6709E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武汉腾翼模力文化传播有限公司 </w:t>
            </w:r>
          </w:p>
        </w:tc>
      </w:tr>
      <w:tr w14:paraId="7DE7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07CB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武汉市殷雅珂文化传媒有限公司 </w:t>
            </w:r>
          </w:p>
        </w:tc>
      </w:tr>
      <w:tr w14:paraId="0E08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3659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武汉千湖视讯科技有限公司</w:t>
            </w:r>
          </w:p>
        </w:tc>
      </w:tr>
      <w:tr w14:paraId="43C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74B2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武汉牧笛扬琴文化传媒有限公司</w:t>
            </w:r>
          </w:p>
        </w:tc>
      </w:tr>
      <w:tr w14:paraId="44B0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6C26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武汉美诺文化传媒有限公司</w:t>
            </w:r>
          </w:p>
        </w:tc>
      </w:tr>
      <w:tr w14:paraId="2004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193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武汉金兆青文化传播有限公司 </w:t>
            </w:r>
          </w:p>
        </w:tc>
      </w:tr>
      <w:tr w14:paraId="6002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0B11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武汉凤啸九天文化发展有限公司</w:t>
            </w:r>
          </w:p>
        </w:tc>
      </w:tr>
      <w:tr w14:paraId="1D70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9BB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蓝色数字（武汉）文化创意中心（有限合伙）</w:t>
            </w:r>
          </w:p>
        </w:tc>
      </w:tr>
      <w:tr w14:paraId="5E8E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02ED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湖北创宜视觉科技有限公司 </w:t>
            </w:r>
          </w:p>
        </w:tc>
      </w:tr>
      <w:tr w14:paraId="4428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1EA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武汉悦钟文化传媒有限公司</w:t>
            </w:r>
          </w:p>
        </w:tc>
      </w:tr>
      <w:tr w14:paraId="6386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6E5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武汉迅雅文化有限公司 </w:t>
            </w:r>
          </w:p>
        </w:tc>
      </w:tr>
      <w:tr w14:paraId="3A66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36C2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武汉小念头文化传媒有限公司 </w:t>
            </w:r>
          </w:p>
        </w:tc>
      </w:tr>
      <w:tr w14:paraId="4C47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7F38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武汉市度易德文化传媒有限公司</w:t>
            </w:r>
          </w:p>
        </w:tc>
      </w:tr>
      <w:tr w14:paraId="23D0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7335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武汉融智尚美广告有限公司</w:t>
            </w:r>
          </w:p>
        </w:tc>
      </w:tr>
      <w:tr w14:paraId="6618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3EB0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武汉仟影映画文化传播有限公司</w:t>
            </w:r>
          </w:p>
        </w:tc>
      </w:tr>
      <w:tr w14:paraId="5250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34DF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武汉可昕文化传媒有限公司</w:t>
            </w:r>
          </w:p>
        </w:tc>
      </w:tr>
      <w:tr w14:paraId="3B0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21F8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如梦幻城（广州）科技文化发展有限公司</w:t>
            </w:r>
          </w:p>
        </w:tc>
      </w:tr>
      <w:tr w14:paraId="732D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5574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武汉和润祥汇文化传播有限公司</w:t>
            </w:r>
          </w:p>
        </w:tc>
      </w:tr>
      <w:tr w14:paraId="468E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4" w:type="dxa"/>
            <w:shd w:val="clear" w:color="auto" w:fill="auto"/>
            <w:vAlign w:val="center"/>
          </w:tcPr>
          <w:p w14:paraId="4E76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武汉崇扬文化传播有限公司</w:t>
            </w:r>
          </w:p>
        </w:tc>
      </w:tr>
    </w:tbl>
    <w:p w14:paraId="3E564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right="-92" w:rightChars="-44" w:hanging="5440" w:hangingChars="1700"/>
        <w:jc w:val="left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C1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D9FF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D9FF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73E3"/>
    <w:rsid w:val="03801F8E"/>
    <w:rsid w:val="0A814632"/>
    <w:rsid w:val="0D787F54"/>
    <w:rsid w:val="0DA33F9D"/>
    <w:rsid w:val="10A67900"/>
    <w:rsid w:val="122B57CA"/>
    <w:rsid w:val="16BF55A5"/>
    <w:rsid w:val="1B0142A8"/>
    <w:rsid w:val="1D703F38"/>
    <w:rsid w:val="1E105D5E"/>
    <w:rsid w:val="1FC92FF3"/>
    <w:rsid w:val="24EF73E3"/>
    <w:rsid w:val="28B52CB8"/>
    <w:rsid w:val="2B976711"/>
    <w:rsid w:val="39667BF6"/>
    <w:rsid w:val="39E10FBF"/>
    <w:rsid w:val="3FA27361"/>
    <w:rsid w:val="46A3799C"/>
    <w:rsid w:val="48C77E38"/>
    <w:rsid w:val="4A5B37D1"/>
    <w:rsid w:val="4B182C41"/>
    <w:rsid w:val="528043E7"/>
    <w:rsid w:val="5B976B06"/>
    <w:rsid w:val="5EA85D0E"/>
    <w:rsid w:val="63BE3165"/>
    <w:rsid w:val="6C876109"/>
    <w:rsid w:val="70426800"/>
    <w:rsid w:val="74640AAD"/>
    <w:rsid w:val="781172D8"/>
    <w:rsid w:val="7A0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2393</Words>
  <Characters>2620</Characters>
  <Lines>0</Lines>
  <Paragraphs>0</Paragraphs>
  <TotalTime>46</TotalTime>
  <ScaleCrop>false</ScaleCrop>
  <LinksUpToDate>false</LinksUpToDate>
  <CharactersWithSpaces>2711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2019-12-17T03:01:00Z</dcterms:created>
  <dc:creator>青er</dc:creator>
  <cp:lastModifiedBy>倩倩</cp:lastModifiedBy>
  <cp:lastPrinted>2020-01-08T07:36:00Z</cp:lastPrinted>
  <dcterms:modified xsi:type="dcterms:W3CDTF">2025-07-17T02:44:17Z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eyJoZGlkIjoiNjJhMDQxZWZlNzkwZjMxY2I4NTI1MzcwMjJkZGUzZjQiLCJ1c2VySWQiOiI3NzMyNjkxNDMifQ==</vt:lpwstr>
  </property>
  <property fmtid="{D5CDD505-2E9C-101B-9397-08002B2CF9AE}" pid="4" name="ICV">
    <vt:lpwstr>213E8D40DB3249CEB7C26CD4A742B50F_13</vt:lpwstr>
  </property>
</Properties>
</file>